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BD" w:rsidRDefault="00CC42BD">
      <w:pPr>
        <w:ind w:firstLine="720"/>
        <w:jc w:val="both"/>
        <w:rPr>
          <w:highlight w:val="white"/>
        </w:rPr>
      </w:pPr>
    </w:p>
    <w:p w:rsidR="00CC42BD" w:rsidRDefault="00A319B2">
      <w:pPr>
        <w:shd w:val="clear" w:color="auto" w:fill="FFFFFF"/>
        <w:spacing w:after="160" w:line="42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ANUAL DE QUALIFICAÇÃO (PAQ) 2024</w:t>
      </w:r>
    </w:p>
    <w:p w:rsidR="00CC42BD" w:rsidRDefault="00CC42BD">
      <w:pPr>
        <w:jc w:val="both"/>
        <w:rPr>
          <w:b/>
          <w:sz w:val="24"/>
          <w:szCs w:val="24"/>
        </w:rPr>
      </w:pP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Gestão de Pessoas-PROGEP, no uso de suas atribuições, comunica a todos os servidores a conclusão da elaboração do PAQ 2024 (Plano Anual de Qualificação), elaborado no período de 09 a 10/11/2023, com a colaboração das coordenações e chefia</w:t>
      </w:r>
      <w:r>
        <w:rPr>
          <w:sz w:val="24"/>
          <w:szCs w:val="24"/>
        </w:rPr>
        <w:t>s de cada unidade acadêmica/administrativa e disponibiliza abaixo o consolidado das inscrições.</w:t>
      </w:r>
    </w:p>
    <w:p w:rsidR="00CC42BD" w:rsidRDefault="00CC42BD">
      <w:pPr>
        <w:jc w:val="both"/>
        <w:rPr>
          <w:sz w:val="24"/>
          <w:szCs w:val="24"/>
        </w:rPr>
      </w:pP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>Trata-se de componente de seleção indispensável no planejamento institucional e gestão de servidores que desejam realizar licença para capacitação, treinamento</w:t>
      </w:r>
      <w:r>
        <w:rPr>
          <w:sz w:val="24"/>
          <w:szCs w:val="24"/>
        </w:rPr>
        <w:t xml:space="preserve"> regularmente instituído, pós-graduação </w:t>
      </w:r>
      <w:r>
        <w:rPr>
          <w:i/>
          <w:sz w:val="24"/>
          <w:szCs w:val="24"/>
        </w:rPr>
        <w:t>stricto sensu</w:t>
      </w:r>
      <w:r>
        <w:rPr>
          <w:sz w:val="24"/>
          <w:szCs w:val="24"/>
        </w:rPr>
        <w:t>, estágio pós-doutoral e/ou estudo no exterior, conforme Decreto nº 9.991/2019 e Instrução Normativa SGP-ENAP/SEDGG/ME nº 21/2021, que dispõem sobre a Política Nacional de Desenvolvimento de Pessoas (PND</w:t>
      </w:r>
      <w:r>
        <w:rPr>
          <w:sz w:val="24"/>
          <w:szCs w:val="24"/>
        </w:rPr>
        <w:t>P).</w:t>
      </w:r>
    </w:p>
    <w:p w:rsidR="00CC42BD" w:rsidRDefault="00CC42BD">
      <w:pPr>
        <w:jc w:val="both"/>
        <w:rPr>
          <w:sz w:val="24"/>
          <w:szCs w:val="24"/>
        </w:rPr>
      </w:pP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elaboração do PAQ 2024 foram observados: </w:t>
      </w: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área de estudo proposta e compatibilização com a área de atuação do servidor; </w:t>
      </w: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tempo</w:t>
      </w:r>
      <w:proofErr w:type="gramEnd"/>
      <w:r>
        <w:rPr>
          <w:sz w:val="24"/>
          <w:szCs w:val="24"/>
        </w:rPr>
        <w:t xml:space="preserve"> de efetivo exercício na UFDPar; e</w:t>
      </w: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percentuais</w:t>
      </w:r>
      <w:proofErr w:type="gramEnd"/>
      <w:r>
        <w:rPr>
          <w:sz w:val="24"/>
          <w:szCs w:val="24"/>
        </w:rPr>
        <w:t xml:space="preserve"> a que se referem os artigos 39 e 52 da Resolução CEPEX nº 547/2023 e </w:t>
      </w:r>
      <w:r>
        <w:rPr>
          <w:sz w:val="24"/>
          <w:szCs w:val="24"/>
        </w:rPr>
        <w:t>artigos 38 e 53 da Resolução CAD nº 152/2023.</w:t>
      </w:r>
    </w:p>
    <w:p w:rsidR="00CC42BD" w:rsidRDefault="00CC42BD">
      <w:pPr>
        <w:jc w:val="both"/>
        <w:rPr>
          <w:sz w:val="24"/>
          <w:szCs w:val="24"/>
        </w:rPr>
      </w:pP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>Os afastamentos almejados para o ano de 2024 somente serão concedidos ao servidor que solicitou e teve incluído seu nome no PAQ, exceto nos casos de participação em eventos de curta duração (máximo de 15 dias)</w:t>
      </w:r>
      <w:r>
        <w:rPr>
          <w:sz w:val="24"/>
          <w:szCs w:val="24"/>
        </w:rPr>
        <w:t>.</w:t>
      </w:r>
    </w:p>
    <w:p w:rsidR="00CC42BD" w:rsidRDefault="00CC42BD">
      <w:pPr>
        <w:jc w:val="both"/>
        <w:rPr>
          <w:sz w:val="24"/>
          <w:szCs w:val="24"/>
        </w:rPr>
      </w:pP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Eventuais pedidos de substituição, exclusão ou inclusão de servidores no Plano Anual de Qualificação devem ser realizados </w:t>
      </w:r>
      <w:r>
        <w:rPr>
          <w:b/>
          <w:sz w:val="24"/>
          <w:szCs w:val="24"/>
          <w:u w:val="single"/>
        </w:rPr>
        <w:t>mediante processo administrativo eletrônico pelo SIPAC UFPI</w:t>
      </w:r>
      <w:r>
        <w:rPr>
          <w:sz w:val="24"/>
          <w:szCs w:val="24"/>
        </w:rPr>
        <w:t>, contendo a documentação necessária (requerimentos), acompanhada da dev</w:t>
      </w:r>
      <w:r>
        <w:rPr>
          <w:sz w:val="24"/>
          <w:szCs w:val="24"/>
        </w:rPr>
        <w:t>ida justificativa e encaminhado à Divisão de Capacitação e Qualificação Profissional (DCQP/CDP/PROGEP).</w:t>
      </w:r>
    </w:p>
    <w:p w:rsidR="00CC42BD" w:rsidRDefault="00CC42BD">
      <w:pPr>
        <w:jc w:val="both"/>
        <w:rPr>
          <w:sz w:val="24"/>
          <w:szCs w:val="24"/>
        </w:rPr>
      </w:pP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informações contidas no PAQ 2024 são: </w:t>
      </w: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I) Relação dos nomes dos servidores inscritos, suas unidades de lotação e as modalidades de ação de desenvolv</w:t>
      </w:r>
      <w:r>
        <w:rPr>
          <w:sz w:val="24"/>
          <w:szCs w:val="24"/>
        </w:rPr>
        <w:t xml:space="preserve">imento pretendidas; e </w:t>
      </w: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>II) Áreas prioritárias para a qualificação dos servidores.</w:t>
      </w:r>
    </w:p>
    <w:p w:rsidR="00CC42BD" w:rsidRDefault="00CC42BD">
      <w:pPr>
        <w:jc w:val="both"/>
        <w:rPr>
          <w:sz w:val="24"/>
          <w:szCs w:val="24"/>
        </w:rPr>
      </w:pPr>
    </w:p>
    <w:p w:rsidR="00CC42BD" w:rsidRDefault="00A319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as modalidades de ação de desenvolvimento mais procuradas para o PAQ 2024 estão a Licença para Capacitação e a Pós-Graduação </w:t>
      </w:r>
      <w:r>
        <w:rPr>
          <w:i/>
          <w:sz w:val="24"/>
          <w:szCs w:val="24"/>
        </w:rPr>
        <w:t>stricto sensu</w:t>
      </w:r>
      <w:r>
        <w:rPr>
          <w:sz w:val="24"/>
          <w:szCs w:val="24"/>
        </w:rPr>
        <w:t xml:space="preserve">, que somadas correspondem a </w:t>
      </w:r>
      <w:r>
        <w:rPr>
          <w:sz w:val="24"/>
          <w:szCs w:val="24"/>
        </w:rPr>
        <w:t>72,7% das inscrições.</w:t>
      </w:r>
    </w:p>
    <w:p w:rsidR="00CC42BD" w:rsidRDefault="00CC42BD">
      <w:pPr>
        <w:jc w:val="both"/>
        <w:rPr>
          <w:sz w:val="24"/>
          <w:szCs w:val="24"/>
        </w:rPr>
      </w:pPr>
    </w:p>
    <w:p w:rsidR="00CC42BD" w:rsidRDefault="00CC42BD">
      <w:pPr>
        <w:jc w:val="both"/>
        <w:rPr>
          <w:sz w:val="24"/>
          <w:szCs w:val="24"/>
        </w:rPr>
      </w:pPr>
    </w:p>
    <w:p w:rsidR="00CC42BD" w:rsidRDefault="00A319B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4567238" cy="2824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28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42BD" w:rsidRDefault="00A319B2">
      <w:pPr>
        <w:ind w:left="2880" w:firstLine="720"/>
        <w:jc w:val="both"/>
        <w:rPr>
          <w:sz w:val="20"/>
          <w:szCs w:val="20"/>
        </w:rPr>
      </w:pPr>
      <w:r>
        <w:rPr>
          <w:sz w:val="20"/>
          <w:szCs w:val="20"/>
        </w:rPr>
        <w:t>Fonte: DCQP/CDP/PROGEP</w:t>
      </w:r>
    </w:p>
    <w:p w:rsidR="00CC42BD" w:rsidRDefault="00CC42BD">
      <w:pPr>
        <w:jc w:val="both"/>
        <w:rPr>
          <w:sz w:val="20"/>
          <w:szCs w:val="20"/>
        </w:rPr>
      </w:pPr>
    </w:p>
    <w:p w:rsidR="00CC42BD" w:rsidRDefault="00CC42BD">
      <w:pPr>
        <w:jc w:val="both"/>
        <w:rPr>
          <w:sz w:val="20"/>
          <w:szCs w:val="20"/>
        </w:rPr>
      </w:pPr>
    </w:p>
    <w:p w:rsidR="00CC42BD" w:rsidRDefault="00CC42BD">
      <w:pPr>
        <w:jc w:val="both"/>
        <w:rPr>
          <w:sz w:val="20"/>
          <w:szCs w:val="20"/>
        </w:rPr>
      </w:pPr>
    </w:p>
    <w:p w:rsidR="00CC42BD" w:rsidRDefault="00CC42BD">
      <w:pPr>
        <w:jc w:val="both"/>
        <w:rPr>
          <w:sz w:val="20"/>
          <w:szCs w:val="20"/>
        </w:rPr>
      </w:pPr>
    </w:p>
    <w:p w:rsidR="00CC42BD" w:rsidRDefault="00CC42BD">
      <w:pPr>
        <w:jc w:val="both"/>
        <w:rPr>
          <w:sz w:val="20"/>
          <w:szCs w:val="20"/>
        </w:rPr>
      </w:pPr>
    </w:p>
    <w:p w:rsidR="00CC42BD" w:rsidRDefault="00CC42BD">
      <w:pPr>
        <w:jc w:val="both"/>
        <w:rPr>
          <w:sz w:val="20"/>
          <w:szCs w:val="20"/>
        </w:rPr>
      </w:pPr>
    </w:p>
    <w:p w:rsidR="00CC42BD" w:rsidRDefault="00A319B2">
      <w:r>
        <w:rPr>
          <w:b/>
        </w:rPr>
        <w:lastRenderedPageBreak/>
        <w:t>SERVIDORES INSCRITOS NO PAQ 2024 - UFDPar</w:t>
      </w:r>
    </w:p>
    <w:p w:rsidR="00CC42BD" w:rsidRDefault="00CC42BD"/>
    <w:tbl>
      <w:tblPr>
        <w:tblStyle w:val="af5"/>
        <w:tblW w:w="114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4920"/>
        <w:gridCol w:w="555"/>
        <w:gridCol w:w="540"/>
        <w:gridCol w:w="525"/>
        <w:gridCol w:w="510"/>
      </w:tblGrid>
      <w:tr w:rsidR="00CC42BD">
        <w:tc>
          <w:tcPr>
            <w:tcW w:w="4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SERVIDOR</w:t>
            </w:r>
          </w:p>
        </w:tc>
        <w:tc>
          <w:tcPr>
            <w:tcW w:w="4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5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</w:t>
            </w:r>
          </w:p>
        </w:tc>
        <w:tc>
          <w:tcPr>
            <w:tcW w:w="5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5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</w:t>
            </w:r>
          </w:p>
        </w:tc>
        <w:tc>
          <w:tcPr>
            <w:tcW w:w="5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Adriano José Costa dos Santos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Planejamento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Alessandra </w:t>
            </w:r>
            <w:proofErr w:type="spellStart"/>
            <w:r>
              <w:t>Tanuri</w:t>
            </w:r>
            <w:proofErr w:type="spellEnd"/>
            <w:r>
              <w:t xml:space="preserve"> Magalhães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Fisioterapia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Alexsandro Souza dos Santos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Assuntos Estudantis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Algeless</w:t>
            </w:r>
            <w:proofErr w:type="spellEnd"/>
            <w:r>
              <w:t xml:space="preserve"> </w:t>
            </w:r>
            <w:proofErr w:type="spellStart"/>
            <w:r>
              <w:t>Milka</w:t>
            </w:r>
            <w:proofErr w:type="spellEnd"/>
            <w:r>
              <w:t xml:space="preserve"> Pereira Meireles da Silva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Psicologia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Álvaro José Ribeiro Caldas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Contábeis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Ana Célia Coelho Madeira Veras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Procuradoria Federal/UFDPar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Ana Clara Batista Sampaio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Contábeis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André Luiz dos Reis Barbosa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Fisioterapia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Aurizélia</w:t>
            </w:r>
            <w:proofErr w:type="spellEnd"/>
            <w:r>
              <w:t xml:space="preserve"> do Nascimento Melo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Ensino e Graduação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Carine Alves Nery Santos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Medicina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Celina Maria de Souza </w:t>
            </w:r>
            <w:proofErr w:type="spellStart"/>
            <w:r>
              <w:t>Olivindo</w:t>
            </w:r>
            <w:proofErr w:type="spellEnd"/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Administração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Charles da Silva Carvalho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Ensino e Graduação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Cleidivan</w:t>
            </w:r>
            <w:proofErr w:type="spellEnd"/>
            <w:r>
              <w:t xml:space="preserve"> Alves dos Santos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Pedagogia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Clóris</w:t>
            </w:r>
            <w:proofErr w:type="spellEnd"/>
            <w:r>
              <w:t xml:space="preserve"> Violeta Alves Lopes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Pedagogia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Denise Mayara Silva de Melo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de Laboratórios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Diana Castro Pessoa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Ensino e Graduação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SERVIDOR</w:t>
            </w:r>
          </w:p>
        </w:tc>
        <w:tc>
          <w:tcPr>
            <w:tcW w:w="4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5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</w:t>
            </w:r>
          </w:p>
        </w:tc>
        <w:tc>
          <w:tcPr>
            <w:tcW w:w="5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5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</w:t>
            </w:r>
          </w:p>
        </w:tc>
        <w:tc>
          <w:tcPr>
            <w:tcW w:w="5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Ednelda</w:t>
            </w:r>
            <w:proofErr w:type="spellEnd"/>
            <w:r>
              <w:t xml:space="preserve"> Brito Machado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Assuntos Estudantis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Egidio</w:t>
            </w:r>
            <w:proofErr w:type="spellEnd"/>
            <w:r>
              <w:t xml:space="preserve"> Carlos Vieira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Contábeis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Fabiana Ribeiro Monteiro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Psicologia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Fernanda Maria de Oliveira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Assuntos Estudantis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Fernando Aguiar Luz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Medicina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Flávio </w:t>
            </w:r>
            <w:proofErr w:type="spellStart"/>
            <w:r>
              <w:t>Rovani</w:t>
            </w:r>
            <w:proofErr w:type="spellEnd"/>
            <w:r>
              <w:t xml:space="preserve"> de Andrade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Pedagogia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Henrique César Melo Ribeiro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Administração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Glauber Lima Moreira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Coordenação do Curso de Turismo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Guilherme Augusto Souza Prado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Coordenação do Curso de Psicologia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Gustavo Freitas Pereira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Psicologia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Jefferson Ricardo do Amaral Melo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Contábeis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Jorgete</w:t>
            </w:r>
            <w:proofErr w:type="spellEnd"/>
            <w:r>
              <w:t xml:space="preserve"> Freire de Carvalho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Administração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Juelina</w:t>
            </w:r>
            <w:proofErr w:type="spellEnd"/>
            <w:r>
              <w:t xml:space="preserve"> Oliveira dos Santos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de Laboratórios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Juliana Alves de Macedo Vasconcelos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Reitoria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Keila dos Santos Araújo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Ensino e Graduação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Laiza</w:t>
            </w:r>
            <w:proofErr w:type="spellEnd"/>
            <w:r>
              <w:t xml:space="preserve"> Nayara Bezerra Braga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de Laboratórios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Layzianna</w:t>
            </w:r>
            <w:proofErr w:type="spellEnd"/>
            <w:r>
              <w:t xml:space="preserve"> Maria Santos Lima Soares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Administração</w:t>
            </w:r>
          </w:p>
          <w:p w:rsidR="00A319B2" w:rsidRDefault="00A319B2">
            <w:pPr>
              <w:widowControl w:val="0"/>
              <w:spacing w:line="240" w:lineRule="auto"/>
              <w:jc w:val="center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SERVIDOR</w:t>
            </w:r>
          </w:p>
        </w:tc>
        <w:tc>
          <w:tcPr>
            <w:tcW w:w="4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5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</w:t>
            </w:r>
          </w:p>
        </w:tc>
        <w:tc>
          <w:tcPr>
            <w:tcW w:w="5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5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</w:t>
            </w:r>
          </w:p>
        </w:tc>
        <w:tc>
          <w:tcPr>
            <w:tcW w:w="5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Leonardo Oliveira de Miranda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Administração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Lidiana</w:t>
            </w:r>
            <w:proofErr w:type="spellEnd"/>
            <w:r>
              <w:t xml:space="preserve"> Fonseca de Souza Melo,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Contábeis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Lillian Maria de Mesquita Alexandre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Turismo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Lorena Almeida de Melo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Fisioterapia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Luciana Matias Cavalcante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Pedagogia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Ludgleydson</w:t>
            </w:r>
            <w:proofErr w:type="spellEnd"/>
            <w:r>
              <w:t xml:space="preserve"> Fernandes de Araújo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Psicologia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 xml:space="preserve">Marcelo </w:t>
            </w:r>
            <w:proofErr w:type="spellStart"/>
            <w:r>
              <w:t>Coertjens</w:t>
            </w:r>
            <w:proofErr w:type="spellEnd"/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Fisioterapia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Marcelo de Oliveira Rêgo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Matemática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Maria Patrícia Freitas de Lemos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Pedagogia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Moacyr Ferraz do Lago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Econômicas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Moanna</w:t>
            </w:r>
            <w:proofErr w:type="spellEnd"/>
            <w:r>
              <w:t xml:space="preserve"> Magalhães Silva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Assuntos Estudantis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Meiryangela</w:t>
            </w:r>
            <w:proofErr w:type="spellEnd"/>
            <w:r>
              <w:t xml:space="preserve"> Sousa da Silva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Assuntos Estudantis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Nachara</w:t>
            </w:r>
            <w:proofErr w:type="spellEnd"/>
            <w:r>
              <w:t xml:space="preserve"> Campos Mendes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Ensino e Graduação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Neuza Cristina dos Santos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Psicologia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 xml:space="preserve">Nívia Cecília </w:t>
            </w:r>
            <w:proofErr w:type="spellStart"/>
            <w:r>
              <w:t>Kruta</w:t>
            </w:r>
            <w:proofErr w:type="spellEnd"/>
            <w:r>
              <w:t xml:space="preserve"> de Araújo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Fisioterapia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Nivianne</w:t>
            </w:r>
            <w:proofErr w:type="spellEnd"/>
            <w:r>
              <w:t xml:space="preserve"> Lima dos Santos </w:t>
            </w:r>
            <w:proofErr w:type="spellStart"/>
            <w:r>
              <w:t>Araujo</w:t>
            </w:r>
            <w:proofErr w:type="spellEnd"/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Coordenação do Curso de Ciências Contábeis</w:t>
            </w:r>
          </w:p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A319B2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CC42BD">
        <w:tc>
          <w:tcPr>
            <w:tcW w:w="43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SERVIDOR</w:t>
            </w:r>
          </w:p>
        </w:tc>
        <w:tc>
          <w:tcPr>
            <w:tcW w:w="4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5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</w:t>
            </w:r>
          </w:p>
        </w:tc>
        <w:tc>
          <w:tcPr>
            <w:tcW w:w="5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5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</w:t>
            </w:r>
          </w:p>
        </w:tc>
        <w:tc>
          <w:tcPr>
            <w:tcW w:w="5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Raíssa</w:t>
            </w:r>
            <w:proofErr w:type="spellEnd"/>
            <w:r>
              <w:t xml:space="preserve"> Paula Araújo Alves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</w:t>
            </w:r>
            <w:proofErr w:type="gramStart"/>
            <w:r>
              <w:t>Pós Graduação</w:t>
            </w:r>
            <w:proofErr w:type="gramEnd"/>
            <w:r>
              <w:t>, Pesquisa e Inovação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Raphaela</w:t>
            </w:r>
            <w:proofErr w:type="spellEnd"/>
            <w:r>
              <w:t xml:space="preserve"> da Mota Silva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Administração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Ricardo de Oliveira Mendes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Matemática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 xml:space="preserve">Roberta </w:t>
            </w:r>
            <w:proofErr w:type="spellStart"/>
            <w:r>
              <w:t>Rozimeire</w:t>
            </w:r>
            <w:proofErr w:type="spellEnd"/>
            <w:r>
              <w:t xml:space="preserve"> </w:t>
            </w:r>
            <w:proofErr w:type="spellStart"/>
            <w:r>
              <w:t>Barsanulfo</w:t>
            </w:r>
            <w:proofErr w:type="spellEnd"/>
            <w:r>
              <w:t xml:space="preserve"> de Freitas Viana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Pró-Reitoria</w:t>
            </w:r>
            <w:proofErr w:type="spellEnd"/>
            <w:r>
              <w:t xml:space="preserve"> de Administração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Ronaldo da Silva </w:t>
            </w:r>
            <w:proofErr w:type="spellStart"/>
            <w:r>
              <w:t>Araujo</w:t>
            </w:r>
            <w:proofErr w:type="spellEnd"/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Contábeis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Ronaldo Portela de Oliveira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Administração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Rossália</w:t>
            </w:r>
            <w:proofErr w:type="spellEnd"/>
            <w:r>
              <w:t xml:space="preserve"> Maria de Souza Silva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Contábeis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Sansara</w:t>
            </w:r>
            <w:proofErr w:type="spellEnd"/>
            <w:r>
              <w:t xml:space="preserve"> </w:t>
            </w:r>
            <w:proofErr w:type="spellStart"/>
            <w:r>
              <w:t>Sanny</w:t>
            </w:r>
            <w:proofErr w:type="spellEnd"/>
            <w:r>
              <w:t xml:space="preserve"> de Mendonça Araújo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de Laboratórios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proofErr w:type="spellStart"/>
            <w:r>
              <w:t>Selmira</w:t>
            </w:r>
            <w:proofErr w:type="spellEnd"/>
            <w:r>
              <w:t xml:space="preserve"> Maria Ribeiro Alves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Reitoria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 xml:space="preserve">Simone Cristina </w:t>
            </w:r>
            <w:proofErr w:type="spellStart"/>
            <w:r>
              <w:t>Putrick</w:t>
            </w:r>
            <w:proofErr w:type="spellEnd"/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Turismo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Tainá Rodrigues Soares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Pró Reitoria de Assuntos Estudantis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Vanderson</w:t>
            </w:r>
            <w:proofErr w:type="spellEnd"/>
            <w:r>
              <w:t xml:space="preserve"> José Pio de Freitas Vilarinho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de Laboratórios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Vera Beatriz Martins Bacelar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Econômicas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Vera Lúcia dos Santos Costa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Ciências Econômicas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C42BD"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Vinicius Saura Cardoso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Coordenação do Curso de Fisioterapia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X 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CC42BD" w:rsidRDefault="00A319B2">
      <w:pPr>
        <w:jc w:val="center"/>
        <w:rPr>
          <w:b/>
        </w:rPr>
      </w:pPr>
      <w:r>
        <w:rPr>
          <w:b/>
        </w:rPr>
        <w:lastRenderedPageBreak/>
        <w:t>ÁREAS PRIORITÁRIAS</w:t>
      </w:r>
    </w:p>
    <w:p w:rsidR="00CC42BD" w:rsidRDefault="00CC42BD"/>
    <w:p w:rsidR="00CC42BD" w:rsidRDefault="00CC42BD"/>
    <w:p w:rsidR="00A319B2" w:rsidRDefault="00A319B2"/>
    <w:tbl>
      <w:tblPr>
        <w:tblStyle w:val="af6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Coordenação do Curso de Ciências Contábeis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Contabilidade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Economia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Administração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Ciência Política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Engenharia de Produção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Ciência da Computação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Direito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Mercado Financeiro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Probabilidade e Estatística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 xml:space="preserve">Curso de </w:t>
            </w:r>
            <w:proofErr w:type="spellStart"/>
            <w:r>
              <w:t>Linguas</w:t>
            </w:r>
            <w:proofErr w:type="spellEnd"/>
          </w:p>
          <w:p w:rsidR="00CC42BD" w:rsidRDefault="00A319B2">
            <w:pPr>
              <w:widowControl w:val="0"/>
              <w:spacing w:line="240" w:lineRule="auto"/>
            </w:pPr>
            <w:r>
              <w:t>Probabilidade e Estatística</w:t>
            </w:r>
          </w:p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C42BD" w:rsidRDefault="00CC42BD"/>
    <w:p w:rsidR="00CC42BD" w:rsidRDefault="00CC42BD"/>
    <w:p w:rsidR="00A319B2" w:rsidRDefault="00A319B2"/>
    <w:tbl>
      <w:tblPr>
        <w:tblStyle w:val="af7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Coordenação do Curso de Bacharelado em Administração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Administração</w:t>
            </w:r>
          </w:p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Administração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Ciências Contábeis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CC42BD" w:rsidRDefault="00CC42BD"/>
    <w:p w:rsidR="00A319B2" w:rsidRDefault="00A319B2"/>
    <w:tbl>
      <w:tblPr>
        <w:tblStyle w:val="af8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Coordenação do Curso de Bacharelado em Turismo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Geografia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Big Data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 xml:space="preserve">Web </w:t>
            </w:r>
            <w:proofErr w:type="spellStart"/>
            <w:r>
              <w:t>Scraping</w:t>
            </w:r>
            <w:proofErr w:type="spellEnd"/>
          </w:p>
          <w:p w:rsidR="00CC42BD" w:rsidRDefault="00A319B2">
            <w:pPr>
              <w:widowControl w:val="0"/>
              <w:spacing w:line="240" w:lineRule="auto"/>
            </w:pPr>
            <w:proofErr w:type="spellStart"/>
            <w:r>
              <w:t>Crowdsourcing</w:t>
            </w:r>
            <w:proofErr w:type="spellEnd"/>
          </w:p>
          <w:p w:rsidR="00CC42BD" w:rsidRDefault="00A319B2">
            <w:pPr>
              <w:widowControl w:val="0"/>
              <w:spacing w:line="240" w:lineRule="auto"/>
            </w:pPr>
            <w:r>
              <w:t>Turismo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Linguística aplicada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Linguística aplicada</w:t>
            </w:r>
          </w:p>
        </w:tc>
      </w:tr>
    </w:tbl>
    <w:p w:rsidR="00CC42BD" w:rsidRDefault="00CC42BD"/>
    <w:p w:rsidR="00CC42BD" w:rsidRDefault="00CC42BD"/>
    <w:p w:rsidR="00A319B2" w:rsidRDefault="00A319B2"/>
    <w:p w:rsidR="00CC42BD" w:rsidRDefault="00CC42BD"/>
    <w:tbl>
      <w:tblPr>
        <w:tblStyle w:val="af9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Coordenação do Curso de Ciências Econômicas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Ciências ambientais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Economia Interdisciplinar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Políticas públicas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Desenvolvimento e meio ambiente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CC42BD" w:rsidRDefault="00CC42BD"/>
    <w:p w:rsidR="00A319B2" w:rsidRDefault="00A319B2"/>
    <w:p w:rsidR="00A319B2" w:rsidRDefault="00A319B2"/>
    <w:p w:rsidR="00A319B2" w:rsidRDefault="00A319B2"/>
    <w:p w:rsidR="00CC42BD" w:rsidRDefault="00CC42BD"/>
    <w:tbl>
      <w:tblPr>
        <w:tblStyle w:val="afa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Coordenação do Curso de Fisioterapia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Ciências da Saúde</w:t>
            </w:r>
          </w:p>
          <w:p w:rsidR="00CC42BD" w:rsidRDefault="00A319B2">
            <w:pPr>
              <w:widowControl w:val="0"/>
              <w:spacing w:line="240" w:lineRule="auto"/>
              <w:jc w:val="center"/>
            </w:pPr>
            <w:r>
              <w:t>Farmacologia da Inflamação e da Dor</w:t>
            </w:r>
          </w:p>
          <w:p w:rsidR="00CC42BD" w:rsidRDefault="00A319B2">
            <w:pPr>
              <w:widowControl w:val="0"/>
              <w:spacing w:line="240" w:lineRule="auto"/>
              <w:jc w:val="center"/>
            </w:pPr>
            <w:r>
              <w:t>Fisioterapia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Ciências da Saúde</w:t>
            </w:r>
          </w:p>
          <w:p w:rsidR="00CC42BD" w:rsidRDefault="00A319B2">
            <w:pPr>
              <w:widowControl w:val="0"/>
              <w:spacing w:line="240" w:lineRule="auto"/>
              <w:jc w:val="center"/>
            </w:pPr>
            <w:r>
              <w:t>Fisioterapia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</w:pPr>
            <w:r>
              <w:t>Fisioterapia</w:t>
            </w:r>
          </w:p>
        </w:tc>
      </w:tr>
    </w:tbl>
    <w:p w:rsidR="00CC42BD" w:rsidRDefault="00CC42BD"/>
    <w:p w:rsidR="00CC42BD" w:rsidRDefault="00CC42BD"/>
    <w:p w:rsidR="00CC42BD" w:rsidRDefault="00CC42BD"/>
    <w:p w:rsidR="00CC42BD" w:rsidRDefault="00CC42BD"/>
    <w:tbl>
      <w:tblPr>
        <w:tblStyle w:val="afb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Coordenação do Curso de Licenciatura em Ciências Biológicas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Botânica - Fitogeografia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Meio ambiente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Sistemática Filogenética de Aves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Bioquímica Computacional</w:t>
            </w:r>
          </w:p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CC42BD" w:rsidRDefault="00CC42BD"/>
    <w:p w:rsidR="00CC42BD" w:rsidRDefault="00CC42BD"/>
    <w:tbl>
      <w:tblPr>
        <w:tblStyle w:val="afc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Coordenação do Curso de Medicina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Ciências da Saúde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Saúde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  <w:rPr>
                <w:highlight w:val="yellow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</w:tbl>
    <w:p w:rsidR="00CC42BD" w:rsidRDefault="00CC42BD"/>
    <w:p w:rsidR="00CC42BD" w:rsidRDefault="00CC42BD"/>
    <w:p w:rsidR="00CC42BD" w:rsidRDefault="00CC42BD"/>
    <w:tbl>
      <w:tblPr>
        <w:tblStyle w:val="afd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Coordenação do Curso de Pedagogia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Filosofia da Educação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Filosofia da Educação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CC42BD" w:rsidRDefault="00CC42BD"/>
    <w:p w:rsidR="00CC42BD" w:rsidRDefault="00CC42BD"/>
    <w:p w:rsidR="00A319B2" w:rsidRDefault="00A319B2"/>
    <w:p w:rsidR="00CC42BD" w:rsidRDefault="00CC42BD"/>
    <w:tbl>
      <w:tblPr>
        <w:tblStyle w:val="afe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Coordenação do Curso de Psicologia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rPr>
          <w:trHeight w:val="1989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proofErr w:type="spellStart"/>
            <w:r>
              <w:t>Psicogerontologia</w:t>
            </w:r>
            <w:proofErr w:type="spellEnd"/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Estudos psicossociais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Psicologia social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proofErr w:type="gramStart"/>
            <w:r>
              <w:t>Psicologia e Processos Educativos</w:t>
            </w:r>
            <w:proofErr w:type="gramEnd"/>
            <w:r>
              <w:t xml:space="preserve"> (Educação- ensino e aprendizagem-Novas tecnologias digitais de Ensino-aprendizagem)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Estudo e aperfeiçoamento da língua inglesa no exterior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Curso de língua estrangeira.</w:t>
            </w:r>
          </w:p>
        </w:tc>
      </w:tr>
    </w:tbl>
    <w:p w:rsidR="00CC42BD" w:rsidRDefault="00CC42BD"/>
    <w:p w:rsidR="00A319B2" w:rsidRDefault="00A319B2"/>
    <w:p w:rsidR="00CC42BD" w:rsidRDefault="00CC42BD"/>
    <w:tbl>
      <w:tblPr>
        <w:tblStyle w:val="aff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Coordenação do Curso de Licenciatura Plena em Matem</w:t>
            </w:r>
            <w:r>
              <w:rPr>
                <w:b/>
              </w:rPr>
              <w:t>ática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Matemática aplicada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Língua estrangeira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CC42BD" w:rsidRDefault="00CC42BD"/>
    <w:tbl>
      <w:tblPr>
        <w:tblStyle w:val="aff0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Coordenação de Laboratórios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Farmacologia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Ciências da Saúde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Ciências Biológicas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Química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Bioquímica</w:t>
            </w:r>
          </w:p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CC42BD" w:rsidRDefault="00CC42BD"/>
    <w:tbl>
      <w:tblPr>
        <w:tblStyle w:val="aff1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Pró-Reitoria</w:t>
            </w:r>
            <w:proofErr w:type="spellEnd"/>
            <w:r>
              <w:rPr>
                <w:b/>
              </w:rPr>
              <w:t xml:space="preserve"> de Pós-</w:t>
            </w:r>
            <w:r>
              <w:rPr>
                <w:b/>
              </w:rPr>
              <w:t>Graduação, Pesquisa e In</w:t>
            </w:r>
            <w:bookmarkStart w:id="0" w:name="_GoBack"/>
            <w:bookmarkEnd w:id="0"/>
            <w:r>
              <w:rPr>
                <w:b/>
              </w:rPr>
              <w:t xml:space="preserve">ovação 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BD" w:rsidRDefault="00CC42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Animais de laboratório ou aquáticos/ Clínica e cirurgia animal</w:t>
            </w:r>
          </w:p>
          <w:p w:rsidR="00CC42BD" w:rsidRDefault="00A319B2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Gestão de Biotérios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Animais de laboratório ou aquáticos/ Clínica e cirurgia animal</w:t>
            </w:r>
          </w:p>
          <w:p w:rsidR="00CC42BD" w:rsidRDefault="00A319B2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Gestão de Biotérios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  <w:rPr>
                <w:highlight w:val="yellow"/>
              </w:rPr>
            </w:pPr>
          </w:p>
        </w:tc>
      </w:tr>
    </w:tbl>
    <w:p w:rsidR="00CC42BD" w:rsidRDefault="00CC42BD"/>
    <w:p w:rsidR="00CC42BD" w:rsidRDefault="00CC42BD"/>
    <w:p w:rsidR="00A319B2" w:rsidRDefault="00A319B2"/>
    <w:tbl>
      <w:tblPr>
        <w:tblStyle w:val="aff2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Pró-Reitoria</w:t>
            </w:r>
            <w:proofErr w:type="spellEnd"/>
            <w:r>
              <w:rPr>
                <w:b/>
              </w:rPr>
              <w:t xml:space="preserve"> de Administração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Administração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Administração Pública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Contabilidade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Contabilidade Pública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Patrimônio e Sustentabilidade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Tecnologia e Inovação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Compras/Contratações Públicas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Direito Administrativo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A319B2" w:rsidRDefault="00A319B2"/>
    <w:p w:rsidR="00A319B2" w:rsidRDefault="00A319B2"/>
    <w:p w:rsidR="00CC42BD" w:rsidRDefault="00CC42BD"/>
    <w:tbl>
      <w:tblPr>
        <w:tblStyle w:val="aff3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Pró-Reitoria</w:t>
            </w:r>
            <w:proofErr w:type="spellEnd"/>
            <w:r>
              <w:rPr>
                <w:b/>
              </w:rPr>
              <w:t xml:space="preserve"> de Assuntos Estudantis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</w:tcPr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Nutrição</w:t>
            </w:r>
          </w:p>
        </w:tc>
        <w:tc>
          <w:tcPr>
            <w:tcW w:w="3488" w:type="dxa"/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</w:tcPr>
          <w:p w:rsidR="00CC42BD" w:rsidRDefault="00A319B2">
            <w:pPr>
              <w:widowControl w:val="0"/>
              <w:spacing w:line="240" w:lineRule="auto"/>
            </w:pPr>
            <w:r>
              <w:t>Administração pública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Relações de trabalho no setor público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Nutrição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Gestão pública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Direito administrativo</w:t>
            </w:r>
          </w:p>
        </w:tc>
        <w:tc>
          <w:tcPr>
            <w:tcW w:w="3488" w:type="dxa"/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A319B2" w:rsidRDefault="00A319B2"/>
    <w:p w:rsidR="00A319B2" w:rsidRDefault="00A319B2"/>
    <w:p w:rsidR="00A319B2" w:rsidRDefault="00A319B2"/>
    <w:p w:rsidR="00A319B2" w:rsidRDefault="00A319B2"/>
    <w:p w:rsidR="00A319B2" w:rsidRDefault="00A319B2"/>
    <w:tbl>
      <w:tblPr>
        <w:tblStyle w:val="aff4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Pró-Reitoria</w:t>
            </w:r>
            <w:proofErr w:type="spellEnd"/>
            <w:r>
              <w:rPr>
                <w:b/>
              </w:rPr>
              <w:t xml:space="preserve"> de Ensino de Graduação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Ciências sociais aplicadas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Administração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Museologia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Gestão Pública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Psicologia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Direito</w:t>
            </w:r>
          </w:p>
          <w:p w:rsidR="00CC42BD" w:rsidRDefault="00CC42BD">
            <w:pPr>
              <w:widowControl w:val="0"/>
              <w:spacing w:line="240" w:lineRule="auto"/>
            </w:pPr>
          </w:p>
          <w:p w:rsidR="00CC42BD" w:rsidRDefault="00A319B2">
            <w:pPr>
              <w:widowControl w:val="0"/>
              <w:spacing w:line="240" w:lineRule="auto"/>
            </w:pPr>
            <w:r>
              <w:t>Ciências humanas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Filosofia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Sociologia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Antropologia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Linguística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Artes</w:t>
            </w:r>
          </w:p>
          <w:p w:rsidR="00CC42BD" w:rsidRDefault="00CC42BD">
            <w:pPr>
              <w:widowControl w:val="0"/>
              <w:spacing w:line="240" w:lineRule="auto"/>
            </w:pPr>
          </w:p>
          <w:p w:rsidR="00CC42BD" w:rsidRDefault="00A319B2">
            <w:pPr>
              <w:widowControl w:val="0"/>
              <w:spacing w:line="240" w:lineRule="auto"/>
            </w:pPr>
            <w:r>
              <w:t>Contabilidade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Ciências sociais aplicadas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Administração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Museologia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Gestão Pública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Psicologia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Direito</w:t>
            </w:r>
          </w:p>
          <w:p w:rsidR="00CC42BD" w:rsidRDefault="00CC42BD">
            <w:pPr>
              <w:widowControl w:val="0"/>
              <w:spacing w:line="240" w:lineRule="auto"/>
            </w:pPr>
          </w:p>
          <w:p w:rsidR="00CC42BD" w:rsidRDefault="00A319B2">
            <w:pPr>
              <w:widowControl w:val="0"/>
              <w:spacing w:line="240" w:lineRule="auto"/>
            </w:pPr>
            <w:r>
              <w:t>Ciências humanas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Línguas – Linguagem e Sinais - Libras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Filosofia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Sociologia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Antropologia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Linguística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Artes</w:t>
            </w:r>
          </w:p>
          <w:p w:rsidR="00CC42BD" w:rsidRDefault="00CC42BD">
            <w:pPr>
              <w:widowControl w:val="0"/>
              <w:spacing w:line="240" w:lineRule="auto"/>
            </w:pPr>
          </w:p>
          <w:p w:rsidR="00CC42BD" w:rsidRDefault="00A319B2">
            <w:pPr>
              <w:widowControl w:val="0"/>
              <w:spacing w:line="240" w:lineRule="auto"/>
            </w:pPr>
            <w:r>
              <w:t>Contabilidade</w:t>
            </w:r>
          </w:p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tbl>
      <w:tblPr>
        <w:tblStyle w:val="aff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Pró-Reitoria</w:t>
            </w:r>
            <w:proofErr w:type="spellEnd"/>
            <w:r>
              <w:rPr>
                <w:b/>
              </w:rPr>
              <w:t xml:space="preserve"> de Planejamento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Planejamento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Economia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Orçamento público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Administração pública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>
      <w:pPr>
        <w:rPr>
          <w:b/>
        </w:rPr>
      </w:pPr>
    </w:p>
    <w:tbl>
      <w:tblPr>
        <w:tblStyle w:val="aff6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Procuradoria Federal/UFDPar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Direito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Gestão Pública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p w:rsidR="00CC42BD" w:rsidRDefault="00CC42BD"/>
    <w:tbl>
      <w:tblPr>
        <w:tblStyle w:val="aff7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CC42BD">
        <w:trPr>
          <w:trHeight w:val="420"/>
        </w:trPr>
        <w:tc>
          <w:tcPr>
            <w:tcW w:w="139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Reitoria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LC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</w:t>
            </w:r>
          </w:p>
        </w:tc>
      </w:tr>
      <w:tr w:rsidR="00CC42BD"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Administração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Educação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Psicologia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A319B2">
            <w:pPr>
              <w:widowControl w:val="0"/>
              <w:spacing w:line="240" w:lineRule="auto"/>
            </w:pPr>
            <w:r>
              <w:t>Administração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Gestão</w:t>
            </w:r>
          </w:p>
          <w:p w:rsidR="00CC42BD" w:rsidRDefault="00A319B2">
            <w:pPr>
              <w:widowControl w:val="0"/>
              <w:spacing w:line="240" w:lineRule="auto"/>
            </w:pPr>
            <w:r>
              <w:t>Secretariado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2BD" w:rsidRDefault="00CC42BD">
            <w:pPr>
              <w:widowControl w:val="0"/>
              <w:spacing w:line="240" w:lineRule="auto"/>
            </w:pPr>
          </w:p>
        </w:tc>
      </w:tr>
    </w:tbl>
    <w:p w:rsidR="00CC42BD" w:rsidRDefault="00CC42BD"/>
    <w:sectPr w:rsidR="00CC42B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BD"/>
    <w:rsid w:val="00A319B2"/>
    <w:rsid w:val="00CC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E943"/>
  <w15:docId w15:val="{28292A73-855D-46A7-9D81-96EEC313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LtRMKg2tkQeKu5yTcQAHcpQjQ==">CgMxLjA4AHIhMTZpM3NCWVgyS3hmSWNkb2U2SjZabk83alhaY2ctVE5s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1554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</cp:lastModifiedBy>
  <cp:revision>2</cp:revision>
  <dcterms:created xsi:type="dcterms:W3CDTF">2023-11-17T17:17:00Z</dcterms:created>
  <dcterms:modified xsi:type="dcterms:W3CDTF">2023-11-17T17:20:00Z</dcterms:modified>
</cp:coreProperties>
</file>